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D95B8" w14:textId="77777777" w:rsidR="00F71AA8" w:rsidRDefault="00F71AA8" w:rsidP="002F73BB">
      <w:pPr>
        <w:spacing w:line="276" w:lineRule="auto"/>
        <w:jc w:val="center"/>
        <w:rPr>
          <w:rFonts w:ascii="Verdana" w:hAnsi="Verdana" w:cs="Tahoma"/>
          <w:b/>
          <w:sz w:val="23"/>
          <w:szCs w:val="23"/>
        </w:rPr>
      </w:pPr>
    </w:p>
    <w:p w14:paraId="40FD95B9" w14:textId="77777777" w:rsidR="00B91EAA" w:rsidRDefault="00B91EAA" w:rsidP="002F73BB">
      <w:pPr>
        <w:spacing w:line="276" w:lineRule="auto"/>
        <w:jc w:val="center"/>
        <w:rPr>
          <w:rFonts w:ascii="Verdana" w:hAnsi="Verdana" w:cs="Tahoma"/>
          <w:b/>
          <w:sz w:val="23"/>
          <w:szCs w:val="23"/>
        </w:rPr>
      </w:pPr>
      <w:r w:rsidRPr="00B91EAA">
        <w:rPr>
          <w:rFonts w:ascii="Verdana" w:hAnsi="Verdana" w:cs="Tahoma"/>
          <w:b/>
          <w:sz w:val="23"/>
          <w:szCs w:val="23"/>
        </w:rPr>
        <w:t xml:space="preserve">APPLICATION FOR THE CANCELLATION </w:t>
      </w:r>
      <w:r>
        <w:rPr>
          <w:rFonts w:ascii="Verdana" w:hAnsi="Verdana" w:cs="Tahoma"/>
          <w:b/>
          <w:sz w:val="23"/>
          <w:szCs w:val="23"/>
        </w:rPr>
        <w:t xml:space="preserve">OF THE </w:t>
      </w:r>
      <w:r w:rsidRPr="00B91EAA">
        <w:rPr>
          <w:rFonts w:ascii="Verdana" w:hAnsi="Verdana" w:cs="Tahoma"/>
          <w:b/>
          <w:sz w:val="23"/>
          <w:szCs w:val="23"/>
        </w:rPr>
        <w:t xml:space="preserve">RECOGNITION PROCEDURE </w:t>
      </w:r>
    </w:p>
    <w:p w14:paraId="40FD95BA" w14:textId="77777777" w:rsidR="00502F84" w:rsidRPr="00804C20" w:rsidRDefault="00B91EAA" w:rsidP="002F73BB">
      <w:pPr>
        <w:spacing w:line="276" w:lineRule="auto"/>
        <w:jc w:val="center"/>
        <w:rPr>
          <w:rFonts w:ascii="Verdana" w:hAnsi="Verdana" w:cs="Tahoma"/>
          <w:b/>
          <w:sz w:val="23"/>
          <w:szCs w:val="23"/>
        </w:rPr>
      </w:pPr>
      <w:r w:rsidRPr="00B91EAA">
        <w:rPr>
          <w:rFonts w:ascii="Verdana" w:hAnsi="Verdana" w:cs="Tahoma"/>
          <w:b/>
          <w:sz w:val="23"/>
          <w:szCs w:val="23"/>
        </w:rPr>
        <w:t xml:space="preserve">AND </w:t>
      </w:r>
      <w:r w:rsidR="00C81781">
        <w:rPr>
          <w:rFonts w:ascii="Verdana" w:hAnsi="Verdana" w:cs="Tahoma"/>
          <w:b/>
          <w:sz w:val="23"/>
          <w:szCs w:val="23"/>
        </w:rPr>
        <w:t xml:space="preserve">THE </w:t>
      </w:r>
      <w:r w:rsidRPr="00B91EAA">
        <w:rPr>
          <w:rFonts w:ascii="Verdana" w:hAnsi="Verdana" w:cs="Tahoma"/>
          <w:b/>
          <w:sz w:val="23"/>
          <w:szCs w:val="23"/>
        </w:rPr>
        <w:t>ADMINISTRATIVE FEE REFUND</w:t>
      </w:r>
    </w:p>
    <w:p w14:paraId="40FD95BB" w14:textId="77777777" w:rsidR="00804C20" w:rsidRDefault="00804C20" w:rsidP="00424644">
      <w:pPr>
        <w:spacing w:line="276" w:lineRule="auto"/>
        <w:jc w:val="center"/>
        <w:rPr>
          <w:rFonts w:ascii="Verdana" w:hAnsi="Verdana" w:cs="Tahoma"/>
          <w:b/>
        </w:rPr>
      </w:pPr>
    </w:p>
    <w:p w14:paraId="40FD95BC" w14:textId="77777777" w:rsidR="00B91EAA" w:rsidRDefault="00B91EAA" w:rsidP="00E2211F">
      <w:pPr>
        <w:spacing w:after="200" w:line="276" w:lineRule="auto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I request from the Agency for Vocational Education and Training and Adult Education to cancel the</w:t>
      </w:r>
      <w:r w:rsidR="003F7761">
        <w:rPr>
          <w:rFonts w:ascii="Verdana" w:hAnsi="Verdana" w:cs="Tahoma"/>
          <w:sz w:val="20"/>
          <w:szCs w:val="20"/>
        </w:rPr>
        <w:t xml:space="preserve"> process of</w:t>
      </w:r>
      <w:r>
        <w:rPr>
          <w:rFonts w:ascii="Verdana" w:hAnsi="Verdana" w:cs="Tahoma"/>
          <w:sz w:val="20"/>
          <w:szCs w:val="20"/>
        </w:rPr>
        <w:t xml:space="preserve"> recognition of foreign educational qualification acquired in </w:t>
      </w:r>
      <w:r w:rsidR="00707AB4">
        <w:rPr>
          <w:rFonts w:ascii="Verdana" w:hAnsi="Verdana" w:cs="Tahoma"/>
          <w:sz w:val="20"/>
          <w:szCs w:val="20"/>
        </w:rPr>
        <w:t xml:space="preserve">the </w:t>
      </w:r>
      <w:r>
        <w:rPr>
          <w:rFonts w:ascii="Verdana" w:hAnsi="Verdana" w:cs="Tahoma"/>
          <w:sz w:val="20"/>
          <w:szCs w:val="20"/>
        </w:rPr>
        <w:t>completed secondary education vocational program</w:t>
      </w:r>
      <w:r w:rsidR="0036070E">
        <w:rPr>
          <w:rFonts w:ascii="Verdana" w:hAnsi="Verdana" w:cs="Tahoma"/>
          <w:sz w:val="20"/>
          <w:szCs w:val="20"/>
        </w:rPr>
        <w:t xml:space="preserve"> </w:t>
      </w:r>
      <w:r w:rsidR="0036070E" w:rsidRPr="0036070E">
        <w:rPr>
          <w:rFonts w:ascii="Verdana" w:hAnsi="Verdana" w:cs="Tahoma"/>
          <w:sz w:val="20"/>
          <w:szCs w:val="20"/>
        </w:rPr>
        <w:t xml:space="preserve">and </w:t>
      </w:r>
      <w:r w:rsidR="0036070E">
        <w:rPr>
          <w:rFonts w:ascii="Verdana" w:hAnsi="Verdana" w:cs="Tahoma"/>
          <w:sz w:val="20"/>
          <w:szCs w:val="20"/>
        </w:rPr>
        <w:t xml:space="preserve">to </w:t>
      </w:r>
      <w:r w:rsidR="0036070E" w:rsidRPr="0036070E">
        <w:rPr>
          <w:rFonts w:ascii="Verdana" w:hAnsi="Verdana" w:cs="Tahoma"/>
          <w:sz w:val="20"/>
          <w:szCs w:val="20"/>
        </w:rPr>
        <w:t xml:space="preserve">initiate the procedure for the refund of </w:t>
      </w:r>
      <w:r w:rsidR="00C81781">
        <w:rPr>
          <w:rFonts w:ascii="Verdana" w:hAnsi="Verdana" w:cs="Tahoma"/>
          <w:sz w:val="20"/>
          <w:szCs w:val="20"/>
        </w:rPr>
        <w:t xml:space="preserve">the </w:t>
      </w:r>
      <w:r w:rsidR="0036070E">
        <w:rPr>
          <w:rFonts w:ascii="Verdana" w:hAnsi="Verdana" w:cs="Tahoma"/>
          <w:sz w:val="20"/>
          <w:szCs w:val="20"/>
        </w:rPr>
        <w:t>administrative fee paid to the Agency.</w:t>
      </w:r>
    </w:p>
    <w:p w14:paraId="40FD95BD" w14:textId="77777777" w:rsidR="00F83FA2" w:rsidRPr="004C5222" w:rsidRDefault="0036070E" w:rsidP="00FA6902">
      <w:pPr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INFORMATION ABOUT APPLICANT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678"/>
        <w:gridCol w:w="6772"/>
      </w:tblGrid>
      <w:tr w:rsidR="00FA6902" w:rsidRPr="004C5222" w14:paraId="40FD95C0" w14:textId="77777777" w:rsidTr="00EA44D2">
        <w:trPr>
          <w:trHeight w:val="118"/>
        </w:trPr>
        <w:tc>
          <w:tcPr>
            <w:tcW w:w="1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0FD95BE" w14:textId="77777777" w:rsidR="00FA6902" w:rsidRPr="004C5222" w:rsidRDefault="0036070E" w:rsidP="004C5222">
            <w:pPr>
              <w:spacing w:before="120" w:after="120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First and last name (and birth name)</w:t>
            </w:r>
          </w:p>
        </w:tc>
        <w:tc>
          <w:tcPr>
            <w:tcW w:w="3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FD95BF" w14:textId="77777777" w:rsidR="00FA6902" w:rsidRPr="004C5222" w:rsidRDefault="00234E54" w:rsidP="004C5222">
            <w:pPr>
              <w:spacing w:before="120" w:after="120"/>
              <w:rPr>
                <w:rFonts w:ascii="Verdana" w:hAnsi="Verdana" w:cs="Tahoma"/>
                <w:sz w:val="20"/>
                <w:szCs w:val="20"/>
              </w:rPr>
            </w:pPr>
            <w:r w:rsidRPr="004C5222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5222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Pr="004C5222">
              <w:rPr>
                <w:rFonts w:ascii="Verdana" w:hAnsi="Verdana" w:cs="Tahoma"/>
                <w:sz w:val="20"/>
                <w:szCs w:val="20"/>
              </w:rPr>
            </w:r>
            <w:r w:rsidRPr="004C5222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sz w:val="20"/>
                <w:szCs w:val="20"/>
              </w:rPr>
              <w:fldChar w:fldCharType="end"/>
            </w:r>
            <w:bookmarkEnd w:id="0"/>
          </w:p>
        </w:tc>
      </w:tr>
      <w:tr w:rsidR="00287C11" w:rsidRPr="004C5222" w14:paraId="55D9F3BF" w14:textId="77777777" w:rsidTr="00EA44D2">
        <w:trPr>
          <w:trHeight w:val="118"/>
        </w:trPr>
        <w:tc>
          <w:tcPr>
            <w:tcW w:w="1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508FCA8" w14:textId="555D106A" w:rsidR="00287C11" w:rsidRDefault="00B446D1" w:rsidP="004C5222">
            <w:pPr>
              <w:spacing w:before="120" w:after="120"/>
              <w:rPr>
                <w:rFonts w:ascii="Verdana" w:hAnsi="Verdana" w:cs="Tahoma"/>
                <w:sz w:val="20"/>
                <w:szCs w:val="20"/>
              </w:rPr>
            </w:pPr>
            <w:r w:rsidRPr="00B446D1">
              <w:rPr>
                <w:rFonts w:ascii="Verdana" w:hAnsi="Verdana" w:cs="Tahoma"/>
                <w:sz w:val="20"/>
                <w:szCs w:val="20"/>
              </w:rPr>
              <w:t>Personal identification number</w:t>
            </w:r>
          </w:p>
        </w:tc>
        <w:tc>
          <w:tcPr>
            <w:tcW w:w="3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D18B4D" w14:textId="77777777" w:rsidR="00287C11" w:rsidRPr="004C5222" w:rsidRDefault="00287C11" w:rsidP="004C5222">
            <w:pPr>
              <w:spacing w:before="120" w:after="120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8329D8" w:rsidRPr="004C5222" w14:paraId="40FD95C3" w14:textId="77777777" w:rsidTr="00EA44D2">
        <w:trPr>
          <w:trHeight w:val="118"/>
        </w:trPr>
        <w:tc>
          <w:tcPr>
            <w:tcW w:w="1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0FD95C1" w14:textId="77777777" w:rsidR="008329D8" w:rsidRDefault="0036070E" w:rsidP="004C5222">
            <w:pPr>
              <w:spacing w:before="120" w:after="120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Please deliver the cancel</w:t>
            </w:r>
            <w:r w:rsidR="00707AB4">
              <w:rPr>
                <w:rFonts w:ascii="Verdana" w:hAnsi="Verdana" w:cs="Tahoma"/>
                <w:sz w:val="20"/>
                <w:szCs w:val="20"/>
              </w:rPr>
              <w:t>l</w:t>
            </w:r>
            <w:r>
              <w:rPr>
                <w:rFonts w:ascii="Verdana" w:hAnsi="Verdana" w:cs="Tahoma"/>
                <w:sz w:val="20"/>
                <w:szCs w:val="20"/>
              </w:rPr>
              <w:t>ation decision and original documents to the following address</w:t>
            </w:r>
          </w:p>
        </w:tc>
        <w:tc>
          <w:tcPr>
            <w:tcW w:w="3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FD95C2" w14:textId="77777777" w:rsidR="008329D8" w:rsidRPr="004C5222" w:rsidRDefault="008329D8" w:rsidP="004C5222">
            <w:pPr>
              <w:spacing w:before="120" w:after="120"/>
              <w:rPr>
                <w:rFonts w:ascii="Verdana" w:hAnsi="Verdana" w:cs="Tahoma"/>
                <w:sz w:val="20"/>
                <w:szCs w:val="20"/>
              </w:rPr>
            </w:pPr>
            <w:r w:rsidRPr="004C5222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5222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Pr="004C5222">
              <w:rPr>
                <w:rFonts w:ascii="Verdana" w:hAnsi="Verdana" w:cs="Tahoma"/>
                <w:sz w:val="20"/>
                <w:szCs w:val="20"/>
              </w:rPr>
            </w:r>
            <w:r w:rsidRPr="004C5222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4C5222">
              <w:rPr>
                <w:rFonts w:ascii="Verdana" w:hAnsi="Verdana" w:cs="Tahoma"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sz w:val="20"/>
                <w:szCs w:val="20"/>
              </w:rPr>
              <w:fldChar w:fldCharType="end"/>
            </w:r>
          </w:p>
        </w:tc>
      </w:tr>
      <w:tr w:rsidR="00703AA3" w:rsidRPr="004C5222" w14:paraId="40FD95C6" w14:textId="77777777" w:rsidTr="00EA44D2">
        <w:trPr>
          <w:trHeight w:val="118"/>
        </w:trPr>
        <w:tc>
          <w:tcPr>
            <w:tcW w:w="1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0FD95C4" w14:textId="77777777" w:rsidR="00703AA3" w:rsidRPr="004C5222" w:rsidRDefault="0036070E" w:rsidP="00703AA3">
            <w:pPr>
              <w:spacing w:before="120" w:after="120"/>
              <w:rPr>
                <w:rFonts w:ascii="Verdana" w:hAnsi="Verdana" w:cs="Tahoma"/>
                <w:i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E-mail</w:t>
            </w:r>
          </w:p>
        </w:tc>
        <w:tc>
          <w:tcPr>
            <w:tcW w:w="3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FD95C5" w14:textId="77777777" w:rsidR="00703AA3" w:rsidRPr="004C5222" w:rsidRDefault="00703AA3" w:rsidP="00703AA3">
            <w:pPr>
              <w:spacing w:before="120" w:after="120"/>
              <w:rPr>
                <w:rFonts w:ascii="Verdana" w:hAnsi="Verdana" w:cs="Tahoma"/>
                <w:sz w:val="20"/>
                <w:szCs w:val="20"/>
              </w:rPr>
            </w:pPr>
            <w:r w:rsidRPr="004C5222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5222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Pr="004C5222">
              <w:rPr>
                <w:rFonts w:ascii="Verdana" w:hAnsi="Verdana" w:cs="Tahoma"/>
                <w:sz w:val="20"/>
                <w:szCs w:val="20"/>
              </w:rPr>
            </w:r>
            <w:r w:rsidRPr="004C5222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sz w:val="20"/>
                <w:szCs w:val="20"/>
              </w:rPr>
              <w:fldChar w:fldCharType="end"/>
            </w:r>
          </w:p>
        </w:tc>
      </w:tr>
      <w:tr w:rsidR="00703AA3" w:rsidRPr="004C5222" w14:paraId="40FD95C9" w14:textId="77777777" w:rsidTr="00EA44D2">
        <w:trPr>
          <w:trHeight w:val="118"/>
        </w:trPr>
        <w:tc>
          <w:tcPr>
            <w:tcW w:w="1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0FD95C7" w14:textId="77777777" w:rsidR="00703AA3" w:rsidRPr="004C5222" w:rsidRDefault="0036070E" w:rsidP="00703AA3">
            <w:pPr>
              <w:spacing w:before="120" w:after="120"/>
              <w:rPr>
                <w:rFonts w:ascii="Verdana" w:hAnsi="Verdana" w:cs="Tahoma"/>
                <w:i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Telephone</w:t>
            </w:r>
          </w:p>
        </w:tc>
        <w:tc>
          <w:tcPr>
            <w:tcW w:w="3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FD95C8" w14:textId="77777777" w:rsidR="00703AA3" w:rsidRPr="004C5222" w:rsidRDefault="00703AA3" w:rsidP="00703AA3">
            <w:pPr>
              <w:spacing w:before="120" w:after="120"/>
              <w:rPr>
                <w:rFonts w:ascii="Verdana" w:hAnsi="Verdana" w:cs="Tahoma"/>
                <w:sz w:val="20"/>
                <w:szCs w:val="20"/>
              </w:rPr>
            </w:pPr>
            <w:r w:rsidRPr="004C5222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5222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Pr="004C5222">
              <w:rPr>
                <w:rFonts w:ascii="Verdana" w:hAnsi="Verdana" w:cs="Tahoma"/>
                <w:sz w:val="20"/>
                <w:szCs w:val="20"/>
              </w:rPr>
            </w:r>
            <w:r w:rsidRPr="004C5222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sz w:val="20"/>
                <w:szCs w:val="20"/>
              </w:rPr>
              <w:fldChar w:fldCharType="end"/>
            </w:r>
          </w:p>
        </w:tc>
      </w:tr>
      <w:tr w:rsidR="00703AA3" w:rsidRPr="004C5222" w14:paraId="40FD95CC" w14:textId="77777777" w:rsidTr="00EA44D2">
        <w:trPr>
          <w:trHeight w:val="118"/>
        </w:trPr>
        <w:tc>
          <w:tcPr>
            <w:tcW w:w="1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0FD95CA" w14:textId="77777777" w:rsidR="00703AA3" w:rsidRPr="004C5222" w:rsidRDefault="0036070E" w:rsidP="00703AA3">
            <w:pPr>
              <w:spacing w:before="120" w:after="120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Cell phone</w:t>
            </w:r>
          </w:p>
        </w:tc>
        <w:tc>
          <w:tcPr>
            <w:tcW w:w="3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FD95CB" w14:textId="77777777" w:rsidR="00703AA3" w:rsidRPr="004C5222" w:rsidRDefault="00703AA3" w:rsidP="00703AA3">
            <w:pPr>
              <w:spacing w:before="120" w:after="120"/>
              <w:rPr>
                <w:rFonts w:ascii="Verdana" w:hAnsi="Verdana" w:cs="Tahoma"/>
                <w:sz w:val="20"/>
                <w:szCs w:val="20"/>
              </w:rPr>
            </w:pPr>
            <w:r w:rsidRPr="004C5222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5222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Pr="004C5222">
              <w:rPr>
                <w:rFonts w:ascii="Verdana" w:hAnsi="Verdana" w:cs="Tahoma"/>
                <w:sz w:val="20"/>
                <w:szCs w:val="20"/>
              </w:rPr>
            </w:r>
            <w:r w:rsidRPr="004C5222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sz w:val="20"/>
                <w:szCs w:val="20"/>
              </w:rPr>
              <w:fldChar w:fldCharType="end"/>
            </w:r>
          </w:p>
        </w:tc>
      </w:tr>
    </w:tbl>
    <w:p w14:paraId="40FD95CD" w14:textId="77777777" w:rsidR="009A311D" w:rsidRPr="008329D8" w:rsidRDefault="009A311D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678"/>
        <w:gridCol w:w="6772"/>
      </w:tblGrid>
      <w:tr w:rsidR="00E2211F" w:rsidRPr="004C5222" w14:paraId="40FD95D0" w14:textId="77777777" w:rsidTr="00E2211F">
        <w:trPr>
          <w:trHeight w:val="499"/>
        </w:trPr>
        <w:tc>
          <w:tcPr>
            <w:tcW w:w="1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0FD95CE" w14:textId="77777777" w:rsidR="00E2211F" w:rsidRPr="004C5222" w:rsidRDefault="0036070E" w:rsidP="0036070E">
            <w:pPr>
              <w:spacing w:before="120" w:after="120"/>
              <w:rPr>
                <w:rFonts w:ascii="Verdana" w:hAnsi="Verdana" w:cs="Tahoma"/>
                <w:sz w:val="20"/>
                <w:szCs w:val="20"/>
              </w:rPr>
            </w:pPr>
            <w:r w:rsidRPr="0036070E">
              <w:rPr>
                <w:rFonts w:ascii="Verdana" w:hAnsi="Verdana" w:cs="Tahoma"/>
                <w:sz w:val="20"/>
                <w:szCs w:val="20"/>
              </w:rPr>
              <w:t xml:space="preserve">Amount of administrative fee </w:t>
            </w:r>
            <w:r>
              <w:rPr>
                <w:rFonts w:ascii="Verdana" w:hAnsi="Verdana" w:cs="Tahoma"/>
                <w:sz w:val="20"/>
                <w:szCs w:val="20"/>
              </w:rPr>
              <w:t>that needs to be refunded</w:t>
            </w:r>
          </w:p>
        </w:tc>
        <w:tc>
          <w:tcPr>
            <w:tcW w:w="3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D95CF" w14:textId="77777777" w:rsidR="00E2211F" w:rsidRPr="004C5222" w:rsidRDefault="00E2211F" w:rsidP="0036070E">
            <w:pPr>
              <w:spacing w:before="120" w:after="120"/>
              <w:rPr>
                <w:rFonts w:ascii="Verdana" w:hAnsi="Verdana" w:cs="Tahoma"/>
                <w:sz w:val="20"/>
                <w:szCs w:val="20"/>
              </w:rPr>
            </w:pPr>
            <w:r w:rsidRPr="004C5222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5222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Pr="004C5222">
              <w:rPr>
                <w:rFonts w:ascii="Verdana" w:hAnsi="Verdana" w:cs="Tahoma"/>
                <w:sz w:val="20"/>
                <w:szCs w:val="20"/>
              </w:rPr>
            </w:r>
            <w:r w:rsidRPr="004C5222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sz w:val="20"/>
                <w:szCs w:val="20"/>
              </w:rPr>
              <w:fldChar w:fldCharType="end"/>
            </w:r>
            <w:r w:rsidR="00703AA3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36070E">
              <w:rPr>
                <w:rFonts w:ascii="Verdana" w:hAnsi="Verdana" w:cs="Tahoma"/>
                <w:sz w:val="20"/>
                <w:szCs w:val="20"/>
              </w:rPr>
              <w:t>HRK</w:t>
            </w:r>
          </w:p>
        </w:tc>
      </w:tr>
      <w:tr w:rsidR="0018543C" w:rsidRPr="004C5222" w14:paraId="40FD95D8" w14:textId="77777777" w:rsidTr="00133E40">
        <w:trPr>
          <w:trHeight w:val="248"/>
        </w:trPr>
        <w:tc>
          <w:tcPr>
            <w:tcW w:w="176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0FD95D1" w14:textId="77777777" w:rsidR="0036070E" w:rsidRDefault="0036070E" w:rsidP="0018543C">
            <w:pPr>
              <w:spacing w:after="120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 xml:space="preserve">Information about </w:t>
            </w:r>
            <w:r w:rsidR="00E62260">
              <w:rPr>
                <w:rFonts w:ascii="Verdana" w:hAnsi="Verdana" w:cs="Tahoma"/>
                <w:sz w:val="20"/>
                <w:szCs w:val="20"/>
              </w:rPr>
              <w:t xml:space="preserve">the </w:t>
            </w:r>
            <w:r>
              <w:rPr>
                <w:rFonts w:ascii="Verdana" w:hAnsi="Verdana" w:cs="Tahoma"/>
                <w:sz w:val="20"/>
                <w:szCs w:val="20"/>
              </w:rPr>
              <w:t xml:space="preserve">bank account owner </w:t>
            </w:r>
            <w:r w:rsidR="00E62260">
              <w:rPr>
                <w:rFonts w:ascii="Verdana" w:hAnsi="Verdana" w:cs="Tahoma"/>
                <w:sz w:val="20"/>
                <w:szCs w:val="20"/>
              </w:rPr>
              <w:t>for the refund of the administrative fee</w:t>
            </w:r>
          </w:p>
          <w:p w14:paraId="40FD95D2" w14:textId="77777777" w:rsidR="0018543C" w:rsidRPr="00A63397" w:rsidRDefault="00E62260" w:rsidP="0018543C">
            <w:pPr>
              <w:spacing w:after="120"/>
              <w:rPr>
                <w:rFonts w:ascii="Verdana" w:hAnsi="Verdana" w:cs="Tahoma"/>
                <w:b/>
                <w:i/>
                <w:sz w:val="18"/>
                <w:szCs w:val="20"/>
              </w:rPr>
            </w:pPr>
            <w:r>
              <w:rPr>
                <w:rFonts w:ascii="Verdana" w:hAnsi="Verdana" w:cs="Tahoma"/>
                <w:b/>
                <w:i/>
                <w:sz w:val="18"/>
                <w:szCs w:val="20"/>
              </w:rPr>
              <w:t>NOTE</w:t>
            </w:r>
            <w:r w:rsidR="0018543C" w:rsidRPr="00A63397">
              <w:rPr>
                <w:rFonts w:ascii="Verdana" w:hAnsi="Verdana" w:cs="Tahoma"/>
                <w:b/>
                <w:i/>
                <w:sz w:val="18"/>
                <w:szCs w:val="20"/>
              </w:rPr>
              <w:t xml:space="preserve">: </w:t>
            </w:r>
          </w:p>
          <w:p w14:paraId="40FD95D3" w14:textId="77777777" w:rsidR="00E62260" w:rsidRDefault="00E62260" w:rsidP="0018543C">
            <w:pPr>
              <w:pStyle w:val="ListParagraph"/>
              <w:numPr>
                <w:ilvl w:val="0"/>
                <w:numId w:val="3"/>
              </w:numPr>
              <w:spacing w:after="60"/>
              <w:ind w:left="317" w:hanging="238"/>
              <w:contextualSpacing w:val="0"/>
              <w:rPr>
                <w:rFonts w:ascii="Verdana" w:hAnsi="Verdana" w:cs="Tahoma"/>
                <w:i/>
                <w:sz w:val="18"/>
                <w:szCs w:val="20"/>
              </w:rPr>
            </w:pPr>
            <w:r>
              <w:rPr>
                <w:rFonts w:ascii="Verdana" w:hAnsi="Verdana" w:cs="Tahoma"/>
                <w:i/>
                <w:sz w:val="18"/>
                <w:szCs w:val="20"/>
              </w:rPr>
              <w:t>If you paid the administrative fee from your own bank account, select option number 1 and enter the required information</w:t>
            </w:r>
          </w:p>
          <w:p w14:paraId="40FD95D4" w14:textId="77777777" w:rsidR="0018543C" w:rsidRPr="00E62260" w:rsidRDefault="00E62260" w:rsidP="00B41D33">
            <w:pPr>
              <w:pStyle w:val="ListParagraph"/>
              <w:numPr>
                <w:ilvl w:val="0"/>
                <w:numId w:val="3"/>
              </w:numPr>
              <w:spacing w:after="60"/>
              <w:ind w:left="310" w:hanging="233"/>
              <w:contextualSpacing w:val="0"/>
              <w:rPr>
                <w:rFonts w:ascii="Verdana" w:hAnsi="Verdana" w:cs="Tahoma"/>
                <w:i/>
                <w:sz w:val="18"/>
                <w:szCs w:val="20"/>
              </w:rPr>
            </w:pPr>
            <w:r>
              <w:rPr>
                <w:rFonts w:ascii="Verdana" w:hAnsi="Verdana" w:cs="Tahoma"/>
                <w:i/>
                <w:sz w:val="18"/>
                <w:szCs w:val="20"/>
              </w:rPr>
              <w:t xml:space="preserve">If the administrative fee </w:t>
            </w:r>
            <w:r w:rsidR="00B41D33">
              <w:rPr>
                <w:rFonts w:ascii="Verdana" w:hAnsi="Verdana" w:cs="Tahoma"/>
                <w:i/>
                <w:sz w:val="18"/>
                <w:szCs w:val="20"/>
              </w:rPr>
              <w:t>was</w:t>
            </w:r>
            <w:r>
              <w:rPr>
                <w:rFonts w:ascii="Verdana" w:hAnsi="Verdana" w:cs="Tahoma"/>
                <w:i/>
                <w:sz w:val="18"/>
                <w:szCs w:val="20"/>
              </w:rPr>
              <w:t xml:space="preserve"> paid from another bank account on your behalf, select option number 2 and enter the required information</w:t>
            </w:r>
          </w:p>
        </w:tc>
        <w:tc>
          <w:tcPr>
            <w:tcW w:w="3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D95D5" w14:textId="77777777" w:rsidR="0018543C" w:rsidRDefault="0018543C" w:rsidP="0018543C">
            <w:pPr>
              <w:spacing w:before="120" w:after="120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 xml:space="preserve">1) </w:t>
            </w:r>
            <w:r w:rsidRPr="00EA44D2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EA44D2">
              <w:rPr>
                <w:rFonts w:ascii="Verdana" w:hAnsi="Verdana" w:cs="Tahoma"/>
                <w:sz w:val="20"/>
                <w:szCs w:val="20"/>
              </w:rPr>
              <w:instrText xml:space="preserve"> FORMCHECKBOX </w:instrText>
            </w:r>
            <w:r w:rsidRPr="00EA44D2">
              <w:rPr>
                <w:rFonts w:ascii="Verdana" w:hAnsi="Verdana" w:cs="Tahoma"/>
                <w:sz w:val="20"/>
                <w:szCs w:val="20"/>
              </w:rPr>
            </w:r>
            <w:r w:rsidRPr="00EA44D2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EA44D2">
              <w:rPr>
                <w:rFonts w:ascii="Verdana" w:hAnsi="Verdana" w:cs="Tahoma"/>
                <w:sz w:val="20"/>
                <w:szCs w:val="20"/>
              </w:rPr>
              <w:fldChar w:fldCharType="end"/>
            </w:r>
            <w:bookmarkEnd w:id="1"/>
            <w:r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C6342A">
              <w:rPr>
                <w:rFonts w:ascii="Verdana" w:hAnsi="Verdana" w:cs="Tahoma"/>
                <w:sz w:val="20"/>
                <w:szCs w:val="20"/>
              </w:rPr>
              <w:t>Refund the administrative fee to</w:t>
            </w:r>
            <w:r w:rsidR="006F3C9B">
              <w:rPr>
                <w:rFonts w:ascii="Verdana" w:hAnsi="Verdana" w:cs="Tahoma"/>
                <w:sz w:val="20"/>
                <w:szCs w:val="20"/>
              </w:rPr>
              <w:t xml:space="preserve"> my IBAN account</w:t>
            </w:r>
          </w:p>
          <w:p w14:paraId="40FD95D6" w14:textId="77777777" w:rsidR="0018543C" w:rsidRDefault="0018543C" w:rsidP="0018543C">
            <w:pPr>
              <w:spacing w:before="120" w:after="120"/>
              <w:ind w:firstLine="318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 xml:space="preserve">IBAN </w:t>
            </w:r>
            <w:r w:rsidR="006F3C9B">
              <w:rPr>
                <w:rFonts w:ascii="Verdana" w:hAnsi="Verdana" w:cs="Tahoma"/>
                <w:sz w:val="20"/>
                <w:szCs w:val="20"/>
              </w:rPr>
              <w:t>account</w:t>
            </w:r>
            <w:r w:rsidRPr="004C5222">
              <w:rPr>
                <w:rFonts w:ascii="Verdana" w:hAnsi="Verdana" w:cs="Tahoma"/>
                <w:sz w:val="20"/>
                <w:szCs w:val="20"/>
              </w:rPr>
              <w:t xml:space="preserve">: </w:t>
            </w:r>
            <w:r w:rsidRPr="004C5222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5222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Pr="004C5222">
              <w:rPr>
                <w:rFonts w:ascii="Verdana" w:hAnsi="Verdana" w:cs="Tahoma"/>
                <w:sz w:val="20"/>
                <w:szCs w:val="20"/>
              </w:rPr>
            </w:r>
            <w:r w:rsidRPr="004C5222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sz w:val="20"/>
                <w:szCs w:val="20"/>
              </w:rPr>
              <w:fldChar w:fldCharType="end"/>
            </w:r>
          </w:p>
          <w:p w14:paraId="40FD95D7" w14:textId="77777777" w:rsidR="0018543C" w:rsidRPr="004C5222" w:rsidRDefault="006F3C9B" w:rsidP="0018543C">
            <w:pPr>
              <w:spacing w:before="120" w:after="120"/>
              <w:ind w:firstLine="318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Bank name</w:t>
            </w:r>
            <w:r w:rsidR="0018543C" w:rsidRPr="004C5222">
              <w:rPr>
                <w:rFonts w:ascii="Verdana" w:hAnsi="Verdana" w:cs="Tahoma"/>
                <w:sz w:val="20"/>
                <w:szCs w:val="20"/>
              </w:rPr>
              <w:t xml:space="preserve">: </w:t>
            </w:r>
            <w:r w:rsidR="0018543C" w:rsidRPr="004C5222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8543C" w:rsidRPr="004C5222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="0018543C" w:rsidRPr="004C5222">
              <w:rPr>
                <w:rFonts w:ascii="Verdana" w:hAnsi="Verdana" w:cs="Tahoma"/>
                <w:sz w:val="20"/>
                <w:szCs w:val="20"/>
              </w:rPr>
            </w:r>
            <w:r w:rsidR="0018543C" w:rsidRPr="004C5222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="0018543C"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="0018543C"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="0018543C"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="0018543C"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="0018543C"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="0018543C" w:rsidRPr="004C5222">
              <w:rPr>
                <w:rFonts w:ascii="Verdana" w:hAnsi="Verdana" w:cs="Tahoma"/>
                <w:sz w:val="20"/>
                <w:szCs w:val="20"/>
              </w:rPr>
              <w:fldChar w:fldCharType="end"/>
            </w:r>
          </w:p>
        </w:tc>
      </w:tr>
      <w:tr w:rsidR="0018543C" w:rsidRPr="004C5222" w14:paraId="40FD95DF" w14:textId="77777777" w:rsidTr="00133E40">
        <w:trPr>
          <w:trHeight w:val="247"/>
        </w:trPr>
        <w:tc>
          <w:tcPr>
            <w:tcW w:w="176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0FD95D9" w14:textId="77777777" w:rsidR="0018543C" w:rsidRDefault="0018543C" w:rsidP="0011485A">
            <w:pPr>
              <w:spacing w:before="120" w:after="12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3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D95DA" w14:textId="77777777" w:rsidR="0018543C" w:rsidRDefault="0018543C" w:rsidP="0018543C">
            <w:pPr>
              <w:spacing w:before="120"/>
              <w:ind w:left="601" w:hanging="601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 xml:space="preserve">2) </w:t>
            </w:r>
            <w:r w:rsidRPr="00EA44D2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Pr="00EA44D2">
              <w:rPr>
                <w:rFonts w:ascii="Verdana" w:hAnsi="Verdana" w:cs="Tahoma"/>
                <w:sz w:val="20"/>
                <w:szCs w:val="20"/>
              </w:rPr>
              <w:instrText xml:space="preserve"> FORMCHECKBOX </w:instrText>
            </w:r>
            <w:r w:rsidRPr="00EA44D2">
              <w:rPr>
                <w:rFonts w:ascii="Verdana" w:hAnsi="Verdana" w:cs="Tahoma"/>
                <w:sz w:val="20"/>
                <w:szCs w:val="20"/>
              </w:rPr>
            </w:r>
            <w:r w:rsidRPr="00EA44D2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EA44D2">
              <w:rPr>
                <w:rFonts w:ascii="Verdana" w:hAnsi="Verdana" w:cs="Tahoma"/>
                <w:sz w:val="20"/>
                <w:szCs w:val="20"/>
              </w:rPr>
              <w:fldChar w:fldCharType="end"/>
            </w:r>
            <w:bookmarkEnd w:id="2"/>
            <w:r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C6342A">
              <w:rPr>
                <w:rFonts w:ascii="Verdana" w:hAnsi="Verdana" w:cs="Tahoma"/>
                <w:sz w:val="20"/>
                <w:szCs w:val="20"/>
              </w:rPr>
              <w:t>Refund the administrative fee to</w:t>
            </w:r>
            <w:r w:rsidR="006F3C9B">
              <w:rPr>
                <w:rFonts w:ascii="Verdana" w:hAnsi="Verdana" w:cs="Tahoma"/>
                <w:sz w:val="20"/>
                <w:szCs w:val="20"/>
              </w:rPr>
              <w:t xml:space="preserve"> another IBAN account</w:t>
            </w:r>
          </w:p>
          <w:p w14:paraId="40FD95DB" w14:textId="77777777" w:rsidR="0018543C" w:rsidRDefault="006F3C9B" w:rsidP="0018543C">
            <w:pPr>
              <w:spacing w:before="120" w:after="120"/>
              <w:ind w:firstLine="318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First and last name</w:t>
            </w:r>
            <w:r w:rsidR="0018543C">
              <w:rPr>
                <w:rFonts w:ascii="Verdana" w:hAnsi="Verdana" w:cs="Tahoma"/>
                <w:sz w:val="20"/>
                <w:szCs w:val="20"/>
              </w:rPr>
              <w:t xml:space="preserve"> (</w:t>
            </w:r>
            <w:r>
              <w:rPr>
                <w:rFonts w:ascii="Verdana" w:hAnsi="Verdana" w:cs="Tahoma"/>
                <w:sz w:val="20"/>
                <w:szCs w:val="20"/>
              </w:rPr>
              <w:t>or</w:t>
            </w:r>
            <w:r w:rsidR="0018543C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>
              <w:rPr>
                <w:rFonts w:ascii="Verdana" w:hAnsi="Verdana" w:cs="Tahoma"/>
                <w:sz w:val="20"/>
                <w:szCs w:val="20"/>
              </w:rPr>
              <w:t>company title</w:t>
            </w:r>
            <w:r w:rsidR="0018543C">
              <w:rPr>
                <w:rFonts w:ascii="Verdana" w:hAnsi="Verdana" w:cs="Tahoma"/>
                <w:sz w:val="20"/>
                <w:szCs w:val="20"/>
              </w:rPr>
              <w:t>)</w:t>
            </w:r>
            <w:r w:rsidR="0018543C" w:rsidRPr="004C5222">
              <w:rPr>
                <w:rFonts w:ascii="Verdana" w:hAnsi="Verdana" w:cs="Tahoma"/>
                <w:sz w:val="20"/>
                <w:szCs w:val="20"/>
              </w:rPr>
              <w:t>:</w:t>
            </w:r>
            <w:r w:rsidR="0018543C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18543C" w:rsidRPr="004C5222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8543C" w:rsidRPr="004C5222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="0018543C" w:rsidRPr="004C5222">
              <w:rPr>
                <w:rFonts w:ascii="Verdana" w:hAnsi="Verdana" w:cs="Tahoma"/>
                <w:sz w:val="20"/>
                <w:szCs w:val="20"/>
              </w:rPr>
            </w:r>
            <w:r w:rsidR="0018543C" w:rsidRPr="004C5222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="0018543C"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="0018543C"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="0018543C"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="0018543C"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="0018543C"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="0018543C" w:rsidRPr="004C5222">
              <w:rPr>
                <w:rFonts w:ascii="Verdana" w:hAnsi="Verdana" w:cs="Tahoma"/>
                <w:sz w:val="20"/>
                <w:szCs w:val="20"/>
              </w:rPr>
              <w:fldChar w:fldCharType="end"/>
            </w:r>
          </w:p>
          <w:p w14:paraId="40FD95DC" w14:textId="77777777" w:rsidR="0018543C" w:rsidRDefault="006F3C9B" w:rsidP="0018543C">
            <w:pPr>
              <w:spacing w:before="120" w:after="120"/>
              <w:ind w:firstLine="317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Address</w:t>
            </w:r>
            <w:r w:rsidR="0018543C" w:rsidRPr="004C5222">
              <w:rPr>
                <w:rFonts w:ascii="Verdana" w:hAnsi="Verdana" w:cs="Tahoma"/>
                <w:sz w:val="20"/>
                <w:szCs w:val="20"/>
              </w:rPr>
              <w:t xml:space="preserve">: </w:t>
            </w:r>
            <w:r w:rsidR="0018543C" w:rsidRPr="004C5222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8543C" w:rsidRPr="004C5222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="0018543C" w:rsidRPr="004C5222">
              <w:rPr>
                <w:rFonts w:ascii="Verdana" w:hAnsi="Verdana" w:cs="Tahoma"/>
                <w:sz w:val="20"/>
                <w:szCs w:val="20"/>
              </w:rPr>
            </w:r>
            <w:r w:rsidR="0018543C" w:rsidRPr="004C5222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="0018543C"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="0018543C"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="0018543C"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="0018543C"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="0018543C"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="0018543C" w:rsidRPr="004C5222">
              <w:rPr>
                <w:rFonts w:ascii="Verdana" w:hAnsi="Verdana" w:cs="Tahoma"/>
                <w:sz w:val="20"/>
                <w:szCs w:val="20"/>
              </w:rPr>
              <w:fldChar w:fldCharType="end"/>
            </w:r>
          </w:p>
          <w:p w14:paraId="40FD95DD" w14:textId="77777777" w:rsidR="0018543C" w:rsidRDefault="0018543C" w:rsidP="0018543C">
            <w:pPr>
              <w:spacing w:before="120" w:after="120"/>
              <w:ind w:firstLine="318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 xml:space="preserve">IBAN </w:t>
            </w:r>
            <w:r w:rsidR="006F3C9B">
              <w:rPr>
                <w:rFonts w:ascii="Verdana" w:hAnsi="Verdana" w:cs="Tahoma"/>
                <w:sz w:val="20"/>
                <w:szCs w:val="20"/>
              </w:rPr>
              <w:t>account</w:t>
            </w:r>
            <w:r w:rsidRPr="004C5222">
              <w:rPr>
                <w:rFonts w:ascii="Verdana" w:hAnsi="Verdana" w:cs="Tahoma"/>
                <w:sz w:val="20"/>
                <w:szCs w:val="20"/>
              </w:rPr>
              <w:t xml:space="preserve">: </w:t>
            </w:r>
            <w:r w:rsidRPr="004C5222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5222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Pr="004C5222">
              <w:rPr>
                <w:rFonts w:ascii="Verdana" w:hAnsi="Verdana" w:cs="Tahoma"/>
                <w:sz w:val="20"/>
                <w:szCs w:val="20"/>
              </w:rPr>
            </w:r>
            <w:r w:rsidRPr="004C5222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sz w:val="20"/>
                <w:szCs w:val="20"/>
              </w:rPr>
              <w:fldChar w:fldCharType="end"/>
            </w:r>
          </w:p>
          <w:p w14:paraId="40FD95DE" w14:textId="77777777" w:rsidR="0018543C" w:rsidRPr="004C5222" w:rsidRDefault="006F3C9B" w:rsidP="0018543C">
            <w:pPr>
              <w:spacing w:before="120" w:after="120"/>
              <w:ind w:firstLine="318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Bank name</w:t>
            </w:r>
            <w:r w:rsidR="0018543C" w:rsidRPr="004C5222">
              <w:rPr>
                <w:rFonts w:ascii="Verdana" w:hAnsi="Verdana" w:cs="Tahoma"/>
                <w:sz w:val="20"/>
                <w:szCs w:val="20"/>
              </w:rPr>
              <w:t xml:space="preserve">: </w:t>
            </w:r>
            <w:r w:rsidR="0018543C" w:rsidRPr="004C5222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8543C" w:rsidRPr="004C5222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="0018543C" w:rsidRPr="004C5222">
              <w:rPr>
                <w:rFonts w:ascii="Verdana" w:hAnsi="Verdana" w:cs="Tahoma"/>
                <w:sz w:val="20"/>
                <w:szCs w:val="20"/>
              </w:rPr>
            </w:r>
            <w:r w:rsidR="0018543C" w:rsidRPr="004C5222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="0018543C"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="0018543C"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="0018543C"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="0018543C"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="0018543C"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="0018543C" w:rsidRPr="004C5222">
              <w:rPr>
                <w:rFonts w:ascii="Verdana" w:hAnsi="Verdana" w:cs="Tahoma"/>
                <w:sz w:val="20"/>
                <w:szCs w:val="20"/>
              </w:rPr>
              <w:fldChar w:fldCharType="end"/>
            </w:r>
          </w:p>
        </w:tc>
      </w:tr>
    </w:tbl>
    <w:p w14:paraId="40FD95E0" w14:textId="77777777" w:rsidR="00E2211F" w:rsidRPr="0035335E" w:rsidRDefault="00E2211F" w:rsidP="004C4863">
      <w:pPr>
        <w:jc w:val="both"/>
        <w:rPr>
          <w:rFonts w:ascii="Verdana" w:hAnsi="Verdana" w:cs="Tahoma"/>
          <w:b/>
          <w:sz w:val="10"/>
          <w:szCs w:val="10"/>
        </w:rPr>
      </w:pPr>
    </w:p>
    <w:p w14:paraId="40FD95E1" w14:textId="77777777" w:rsidR="002F73BB" w:rsidRPr="004702DF" w:rsidRDefault="00924C3C" w:rsidP="004C4863">
      <w:pPr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NOTE</w:t>
      </w:r>
      <w:r w:rsidR="00B75001" w:rsidRPr="004702DF">
        <w:rPr>
          <w:rFonts w:ascii="Verdana" w:hAnsi="Verdana" w:cs="Tahoma"/>
          <w:b/>
          <w:sz w:val="20"/>
          <w:szCs w:val="20"/>
        </w:rPr>
        <w:t>:</w:t>
      </w:r>
    </w:p>
    <w:p w14:paraId="40FD95E2" w14:textId="77777777" w:rsidR="006F3C9B" w:rsidRDefault="006F3C9B" w:rsidP="004C4863">
      <w:pPr>
        <w:jc w:val="both"/>
        <w:rPr>
          <w:rFonts w:ascii="Verdana" w:hAnsi="Verdana" w:cs="Tahoma"/>
          <w:i/>
          <w:sz w:val="20"/>
          <w:szCs w:val="20"/>
        </w:rPr>
      </w:pPr>
      <w:r>
        <w:rPr>
          <w:rFonts w:ascii="Verdana" w:hAnsi="Verdana" w:cs="Tahoma"/>
          <w:i/>
          <w:sz w:val="20"/>
          <w:szCs w:val="20"/>
        </w:rPr>
        <w:t xml:space="preserve">Upon your request, the Agency for Vocational Education and Training and Adult Education will initiate the procedure for the refund </w:t>
      </w:r>
      <w:r w:rsidR="00707AB4">
        <w:rPr>
          <w:rFonts w:ascii="Verdana" w:hAnsi="Verdana" w:cs="Tahoma"/>
          <w:i/>
          <w:sz w:val="20"/>
          <w:szCs w:val="20"/>
        </w:rPr>
        <w:t>at the Ministry of Finance of the Republic of Croatia</w:t>
      </w:r>
      <w:r w:rsidR="00C81781">
        <w:rPr>
          <w:rFonts w:ascii="Verdana" w:hAnsi="Verdana" w:cs="Tahoma"/>
          <w:i/>
          <w:sz w:val="20"/>
          <w:szCs w:val="20"/>
        </w:rPr>
        <w:t>. Please be aware that the Agency cannot affect the payment deadline or the outcome of the request.</w:t>
      </w:r>
    </w:p>
    <w:p w14:paraId="40FD95E5" w14:textId="77777777" w:rsidR="00F33977" w:rsidRPr="00F33977" w:rsidRDefault="00F33977" w:rsidP="004C4863">
      <w:pPr>
        <w:jc w:val="both"/>
        <w:rPr>
          <w:rFonts w:ascii="Verdana" w:hAnsi="Verdana" w:cs="Tahoma"/>
          <w:sz w:val="20"/>
          <w:szCs w:val="20"/>
        </w:rPr>
      </w:pPr>
    </w:p>
    <w:p w14:paraId="40FD95E6" w14:textId="77777777" w:rsidR="00F33977" w:rsidRPr="00F33977" w:rsidRDefault="00F33977" w:rsidP="004C4863">
      <w:pPr>
        <w:jc w:val="both"/>
        <w:rPr>
          <w:rFonts w:ascii="Verdana" w:hAnsi="Verdana" w:cs="Tahoma"/>
          <w:sz w:val="20"/>
          <w:szCs w:val="20"/>
        </w:rPr>
      </w:pPr>
    </w:p>
    <w:p w14:paraId="40FD95E7" w14:textId="77777777" w:rsidR="008329D8" w:rsidRPr="00F33977" w:rsidRDefault="008329D8" w:rsidP="004C4863">
      <w:pPr>
        <w:jc w:val="both"/>
        <w:rPr>
          <w:rFonts w:ascii="Verdana" w:hAnsi="Verdana" w:cs="Tahoma"/>
          <w:b/>
          <w:sz w:val="20"/>
          <w:szCs w:val="20"/>
        </w:rPr>
      </w:pPr>
    </w:p>
    <w:p w14:paraId="40FD95E8" w14:textId="77777777" w:rsidR="002F73BB" w:rsidRPr="00F33977" w:rsidRDefault="002F73BB" w:rsidP="004C4863">
      <w:pPr>
        <w:jc w:val="both"/>
        <w:rPr>
          <w:rFonts w:ascii="Verdana" w:hAnsi="Verdana" w:cs="Tahoma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99"/>
        <w:gridCol w:w="3166"/>
        <w:gridCol w:w="281"/>
        <w:gridCol w:w="3459"/>
      </w:tblGrid>
      <w:tr w:rsidR="004C4863" w:rsidRPr="00604A85" w14:paraId="40FD95EE" w14:textId="77777777" w:rsidTr="003461C9">
        <w:trPr>
          <w:jc w:val="center"/>
        </w:trPr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FD95E9" w14:textId="77777777" w:rsidR="004C4863" w:rsidRPr="00604A85" w:rsidRDefault="00924C3C" w:rsidP="00034786">
            <w:pPr>
              <w:spacing w:line="360" w:lineRule="auto"/>
              <w:jc w:val="center"/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sz w:val="22"/>
                <w:szCs w:val="22"/>
              </w:rPr>
              <w:t>In</w:t>
            </w:r>
            <w:r w:rsidR="00737C00">
              <w:rPr>
                <w:rFonts w:ascii="Verdana" w:hAnsi="Verdana" w:cs="Tahoma"/>
                <w:sz w:val="22"/>
                <w:szCs w:val="22"/>
              </w:rPr>
              <w:t xml:space="preserve"> </w:t>
            </w:r>
            <w:r w:rsidR="00034786">
              <w:rPr>
                <w:rFonts w:ascii="Verdana" w:hAnsi="Verdana" w:cs="Tahoma"/>
                <w:sz w:val="22"/>
                <w:szCs w:val="22"/>
              </w:rPr>
              <w:t xml:space="preserve"> </w:t>
            </w:r>
            <w:r w:rsidR="00093925">
              <w:rPr>
                <w:rFonts w:ascii="Verdana" w:hAnsi="Verdana" w:cs="Tahoma"/>
                <w:sz w:val="22"/>
                <w:szCs w:val="22"/>
              </w:rPr>
              <w:t xml:space="preserve">  </w:t>
            </w:r>
            <w:r w:rsidR="004C4863" w:rsidRPr="00604A85">
              <w:rPr>
                <w:rFonts w:ascii="Verdana" w:hAnsi="Verdana" w:cs="Tahom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4863" w:rsidRPr="00604A85">
              <w:rPr>
                <w:rFonts w:ascii="Verdana" w:hAnsi="Verdana" w:cs="Tahoma"/>
                <w:sz w:val="22"/>
                <w:szCs w:val="22"/>
              </w:rPr>
              <w:instrText xml:space="preserve"> FORMTEXT </w:instrText>
            </w:r>
            <w:r w:rsidR="004C4863" w:rsidRPr="00604A85">
              <w:rPr>
                <w:rFonts w:ascii="Verdana" w:hAnsi="Verdana" w:cs="Tahoma"/>
                <w:sz w:val="22"/>
                <w:szCs w:val="22"/>
              </w:rPr>
            </w:r>
            <w:r w:rsidR="004C4863" w:rsidRPr="00604A85">
              <w:rPr>
                <w:rFonts w:ascii="Verdana" w:hAnsi="Verdana" w:cs="Tahoma"/>
                <w:sz w:val="22"/>
                <w:szCs w:val="22"/>
              </w:rPr>
              <w:fldChar w:fldCharType="separate"/>
            </w:r>
            <w:r w:rsidR="004C4863" w:rsidRPr="00604A85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="004C4863" w:rsidRPr="00604A85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="004C4863" w:rsidRPr="00604A85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="004C4863" w:rsidRPr="00604A85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="004C4863" w:rsidRPr="00604A85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="004C4863" w:rsidRPr="00604A85">
              <w:rPr>
                <w:rFonts w:ascii="Verdana" w:hAnsi="Verdana" w:cs="Tahoma"/>
                <w:sz w:val="22"/>
                <w:szCs w:val="22"/>
              </w:rPr>
              <w:fldChar w:fldCharType="end"/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FD95EA" w14:textId="77777777" w:rsidR="004C4863" w:rsidRPr="00604A85" w:rsidRDefault="004C4863" w:rsidP="003461C9">
            <w:pPr>
              <w:spacing w:line="360" w:lineRule="auto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0FD95EB" w14:textId="37725C20" w:rsidR="004C4863" w:rsidRPr="00604A85" w:rsidRDefault="004C4863" w:rsidP="00C92BB2">
            <w:pPr>
              <w:spacing w:line="360" w:lineRule="auto"/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604A85">
              <w:rPr>
                <w:rFonts w:ascii="Verdana" w:hAnsi="Verdana" w:cs="Tahom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4A85">
              <w:rPr>
                <w:rFonts w:ascii="Verdana" w:hAnsi="Verdana" w:cs="Tahoma"/>
                <w:sz w:val="22"/>
                <w:szCs w:val="22"/>
              </w:rPr>
              <w:instrText xml:space="preserve"> FORMTEXT </w:instrText>
            </w:r>
            <w:r w:rsidRPr="00604A85">
              <w:rPr>
                <w:rFonts w:ascii="Verdana" w:hAnsi="Verdana" w:cs="Tahoma"/>
                <w:sz w:val="22"/>
                <w:szCs w:val="22"/>
              </w:rPr>
            </w:r>
            <w:r w:rsidRPr="00604A85">
              <w:rPr>
                <w:rFonts w:ascii="Verdana" w:hAnsi="Verdana" w:cs="Tahoma"/>
                <w:sz w:val="22"/>
                <w:szCs w:val="22"/>
              </w:rPr>
              <w:fldChar w:fldCharType="separate"/>
            </w:r>
            <w:r w:rsidRPr="00604A85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604A85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604A85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604A85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604A85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604A85">
              <w:rPr>
                <w:rFonts w:ascii="Verdana" w:hAnsi="Verdana" w:cs="Tahoma"/>
                <w:sz w:val="22"/>
                <w:szCs w:val="22"/>
              </w:rPr>
              <w:fldChar w:fldCharType="end"/>
            </w:r>
            <w:r w:rsidR="00D152FE">
              <w:rPr>
                <w:rFonts w:ascii="Verdana" w:hAnsi="Verdana" w:cs="Tahoma"/>
                <w:sz w:val="22"/>
                <w:szCs w:val="22"/>
              </w:rPr>
              <w:t>202</w:t>
            </w:r>
            <w:r w:rsidR="00F903BD">
              <w:rPr>
                <w:rFonts w:ascii="Verdana" w:hAnsi="Verdana" w:cs="Tahoma"/>
                <w:sz w:val="22"/>
                <w:szCs w:val="22"/>
              </w:rPr>
              <w:t>5</w:t>
            </w:r>
            <w:r w:rsidRPr="00604A85">
              <w:rPr>
                <w:rFonts w:ascii="Verdana" w:hAnsi="Verdana" w:cs="Tahoma"/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FD95EC" w14:textId="77777777" w:rsidR="004C4863" w:rsidRPr="00604A85" w:rsidRDefault="004C4863" w:rsidP="003461C9">
            <w:pPr>
              <w:spacing w:line="360" w:lineRule="auto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0FD95ED" w14:textId="77777777" w:rsidR="004C4863" w:rsidRPr="00604A85" w:rsidRDefault="004C4863" w:rsidP="003461C9">
            <w:pPr>
              <w:spacing w:line="360" w:lineRule="auto"/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4C4863" w:rsidRPr="00604A85" w14:paraId="40FD95F4" w14:textId="77777777" w:rsidTr="003461C9">
        <w:trPr>
          <w:jc w:val="center"/>
        </w:trPr>
        <w:tc>
          <w:tcPr>
            <w:tcW w:w="336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0FD95EF" w14:textId="77777777" w:rsidR="004C4863" w:rsidRPr="00604A85" w:rsidRDefault="004C4863" w:rsidP="00C81781">
            <w:pPr>
              <w:spacing w:line="360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604A85">
              <w:rPr>
                <w:rFonts w:ascii="Verdana" w:hAnsi="Verdana" w:cs="Tahoma"/>
                <w:sz w:val="20"/>
                <w:szCs w:val="20"/>
              </w:rPr>
              <w:t>(</w:t>
            </w:r>
            <w:r w:rsidR="00C81781">
              <w:rPr>
                <w:rFonts w:ascii="Verdana" w:hAnsi="Verdana" w:cs="Tahoma"/>
                <w:sz w:val="20"/>
                <w:szCs w:val="20"/>
              </w:rPr>
              <w:t>city</w:t>
            </w:r>
            <w:r w:rsidRPr="00604A85">
              <w:rPr>
                <w:rFonts w:ascii="Verdana" w:hAnsi="Verdana" w:cs="Tahoma"/>
                <w:sz w:val="20"/>
                <w:szCs w:val="20"/>
              </w:rPr>
              <w:t>)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FD95F0" w14:textId="77777777" w:rsidR="004C4863" w:rsidRPr="00604A85" w:rsidRDefault="004C4863" w:rsidP="003461C9">
            <w:pPr>
              <w:spacing w:line="360" w:lineRule="auto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0FD95F1" w14:textId="77777777" w:rsidR="004C4863" w:rsidRPr="00604A85" w:rsidRDefault="004C4863" w:rsidP="00C81781">
            <w:pPr>
              <w:spacing w:line="360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604A85">
              <w:rPr>
                <w:rFonts w:ascii="Verdana" w:hAnsi="Verdana" w:cs="Tahoma"/>
                <w:sz w:val="20"/>
                <w:szCs w:val="20"/>
              </w:rPr>
              <w:t>(</w:t>
            </w:r>
            <w:r w:rsidR="00C81781">
              <w:rPr>
                <w:rFonts w:ascii="Verdana" w:hAnsi="Verdana" w:cs="Tahoma"/>
                <w:sz w:val="20"/>
                <w:szCs w:val="20"/>
              </w:rPr>
              <w:t>date</w:t>
            </w:r>
            <w:r w:rsidRPr="00604A85">
              <w:rPr>
                <w:rFonts w:ascii="Verdana" w:hAnsi="Verdana" w:cs="Tahoma"/>
                <w:sz w:val="20"/>
                <w:szCs w:val="20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FD95F2" w14:textId="77777777" w:rsidR="004C4863" w:rsidRPr="00604A85" w:rsidRDefault="004C4863" w:rsidP="003461C9">
            <w:pPr>
              <w:spacing w:line="360" w:lineRule="auto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0FD95F3" w14:textId="77777777" w:rsidR="004C4863" w:rsidRPr="00604A85" w:rsidRDefault="004C4863" w:rsidP="00C81781">
            <w:pPr>
              <w:spacing w:after="20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C81781">
              <w:rPr>
                <w:rFonts w:ascii="Verdana" w:hAnsi="Verdana" w:cs="Tahoma"/>
                <w:sz w:val="18"/>
                <w:szCs w:val="20"/>
              </w:rPr>
              <w:t>(</w:t>
            </w:r>
            <w:r w:rsidR="00C81781" w:rsidRPr="00C81781">
              <w:rPr>
                <w:rFonts w:ascii="Verdana" w:hAnsi="Verdana" w:cs="Tahoma"/>
                <w:sz w:val="18"/>
                <w:szCs w:val="20"/>
              </w:rPr>
              <w:t>applicant'</w:t>
            </w:r>
            <w:r w:rsidR="00707AB4">
              <w:rPr>
                <w:rFonts w:ascii="Verdana" w:hAnsi="Verdana" w:cs="Tahoma"/>
                <w:sz w:val="18"/>
                <w:szCs w:val="20"/>
              </w:rPr>
              <w:t xml:space="preserve">s signature or signature of the </w:t>
            </w:r>
            <w:r w:rsidR="00C81781" w:rsidRPr="00C81781">
              <w:rPr>
                <w:rFonts w:ascii="Verdana" w:hAnsi="Verdana" w:cs="Tahoma"/>
                <w:sz w:val="18"/>
                <w:szCs w:val="20"/>
              </w:rPr>
              <w:t>legal representative</w:t>
            </w:r>
            <w:r w:rsidRPr="00C81781">
              <w:rPr>
                <w:rFonts w:ascii="Verdana" w:hAnsi="Verdana" w:cs="Tahoma"/>
                <w:sz w:val="18"/>
                <w:szCs w:val="20"/>
              </w:rPr>
              <w:t>)</w:t>
            </w:r>
          </w:p>
        </w:tc>
      </w:tr>
    </w:tbl>
    <w:p w14:paraId="40FD95F5" w14:textId="77777777" w:rsidR="00AA05C8" w:rsidRDefault="00AA05C8" w:rsidP="0018543C">
      <w:pPr>
        <w:jc w:val="both"/>
        <w:rPr>
          <w:rFonts w:ascii="Verdana" w:hAnsi="Verdana" w:cs="Tahoma"/>
          <w:b/>
          <w:sz w:val="20"/>
          <w:szCs w:val="20"/>
        </w:rPr>
      </w:pPr>
    </w:p>
    <w:p w14:paraId="40FD95F6" w14:textId="77777777" w:rsidR="00AA05C8" w:rsidRPr="00AA05C8" w:rsidRDefault="00AA05C8" w:rsidP="00AA05C8">
      <w:pPr>
        <w:rPr>
          <w:rFonts w:ascii="Verdana" w:hAnsi="Verdana" w:cs="Tahoma"/>
          <w:sz w:val="20"/>
          <w:szCs w:val="20"/>
        </w:rPr>
      </w:pPr>
    </w:p>
    <w:p w14:paraId="40FD95F7" w14:textId="77777777" w:rsidR="004C4863" w:rsidRPr="00AA05C8" w:rsidRDefault="004C4863" w:rsidP="00AA05C8">
      <w:pPr>
        <w:jc w:val="center"/>
        <w:rPr>
          <w:rFonts w:ascii="Verdana" w:hAnsi="Verdana" w:cs="Tahoma"/>
          <w:sz w:val="20"/>
          <w:szCs w:val="20"/>
        </w:rPr>
      </w:pPr>
    </w:p>
    <w:sectPr w:rsidR="004C4863" w:rsidRPr="00AA05C8" w:rsidSect="00C817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720" w:bottom="568" w:left="720" w:header="0" w:footer="4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BB50C" w14:textId="77777777" w:rsidR="00B75530" w:rsidRDefault="00B75530" w:rsidP="00FA6902">
      <w:r>
        <w:separator/>
      </w:r>
    </w:p>
  </w:endnote>
  <w:endnote w:type="continuationSeparator" w:id="0">
    <w:p w14:paraId="09EF4F19" w14:textId="77777777" w:rsidR="00B75530" w:rsidRDefault="00B75530" w:rsidP="00FA6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D95FE" w14:textId="77777777" w:rsidR="004340C6" w:rsidRDefault="004340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D95FF" w14:textId="77777777" w:rsidR="00DB0F79" w:rsidRDefault="004340C6" w:rsidP="00E53F6A">
    <w:pPr>
      <w:pStyle w:val="Footer"/>
      <w:tabs>
        <w:tab w:val="clear" w:pos="4536"/>
        <w:tab w:val="clear" w:pos="9072"/>
        <w:tab w:val="left" w:pos="1134"/>
        <w:tab w:val="center" w:pos="5103"/>
        <w:tab w:val="right" w:pos="9498"/>
      </w:tabs>
    </w:pPr>
    <w:r>
      <w:rPr>
        <w:rFonts w:ascii="Verdana" w:hAnsi="Verdana"/>
        <w:sz w:val="16"/>
        <w:szCs w:val="16"/>
      </w:rPr>
      <w:t xml:space="preserve"> </w:t>
    </w:r>
    <w:r w:rsidR="00BB4AAA">
      <w:rPr>
        <w:rFonts w:ascii="Verdana" w:hAnsi="Verdana"/>
        <w:sz w:val="16"/>
        <w:szCs w:val="16"/>
      </w:rPr>
      <w:t>Garićgradska</w:t>
    </w:r>
    <w:r>
      <w:rPr>
        <w:rFonts w:ascii="Verdana" w:hAnsi="Verdana"/>
        <w:sz w:val="16"/>
        <w:szCs w:val="16"/>
      </w:rPr>
      <w:t xml:space="preserve"> ulica</w:t>
    </w:r>
    <w:r w:rsidR="00BB4AAA">
      <w:rPr>
        <w:rFonts w:ascii="Verdana" w:hAnsi="Verdana"/>
        <w:sz w:val="16"/>
        <w:szCs w:val="16"/>
      </w:rPr>
      <w:t xml:space="preserve"> 18</w:t>
    </w:r>
    <w:r w:rsidR="00DB0F79">
      <w:rPr>
        <w:rFonts w:ascii="Verdana" w:hAnsi="Verdana"/>
        <w:sz w:val="16"/>
        <w:szCs w:val="16"/>
      </w:rPr>
      <w:t xml:space="preserve">, 10000 Zagreb </w:t>
    </w:r>
    <w:r w:rsidR="00DB0F79">
      <w:rPr>
        <w:rFonts w:ascii="Verdana" w:hAnsi="Verdana"/>
        <w:sz w:val="16"/>
        <w:szCs w:val="16"/>
      </w:rPr>
      <w:tab/>
    </w:r>
    <w:r w:rsidR="00DB0F79" w:rsidRPr="00FD6AAD">
      <w:rPr>
        <w:rFonts w:ascii="Verdana" w:hAnsi="Verdana"/>
        <w:sz w:val="16"/>
        <w:szCs w:val="16"/>
      </w:rPr>
      <w:t>www.</w:t>
    </w:r>
    <w:r w:rsidR="00AA05C8">
      <w:rPr>
        <w:rFonts w:ascii="Verdana" w:hAnsi="Verdana"/>
        <w:sz w:val="16"/>
        <w:szCs w:val="16"/>
      </w:rPr>
      <w:t>pikaso.asoo.hr</w:t>
    </w:r>
    <w:r w:rsidR="00DB0F79">
      <w:rPr>
        <w:rFonts w:ascii="Verdana" w:hAnsi="Verdana"/>
        <w:sz w:val="16"/>
        <w:szCs w:val="16"/>
      </w:rPr>
      <w:tab/>
      <w:t>inozemne.kvalifikacije@asoo.hr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D9601" w14:textId="77777777" w:rsidR="004340C6" w:rsidRDefault="004340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C5B12" w14:textId="77777777" w:rsidR="00B75530" w:rsidRDefault="00B75530" w:rsidP="00FA6902">
      <w:r>
        <w:separator/>
      </w:r>
    </w:p>
  </w:footnote>
  <w:footnote w:type="continuationSeparator" w:id="0">
    <w:p w14:paraId="0BCA900C" w14:textId="77777777" w:rsidR="00B75530" w:rsidRDefault="00B75530" w:rsidP="00FA6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D95FC" w14:textId="77777777" w:rsidR="004340C6" w:rsidRDefault="004340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D95FD" w14:textId="77777777" w:rsidR="00424644" w:rsidRDefault="00C81781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0FD9602" wp14:editId="40FD9603">
          <wp:simplePos x="0" y="0"/>
          <wp:positionH relativeFrom="column">
            <wp:posOffset>-171450</wp:posOffset>
          </wp:positionH>
          <wp:positionV relativeFrom="paragraph">
            <wp:posOffset>152400</wp:posOffset>
          </wp:positionV>
          <wp:extent cx="2409825" cy="929005"/>
          <wp:effectExtent l="0" t="0" r="9525" b="4445"/>
          <wp:wrapSquare wrapText="bothSides"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oo_logo_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9825" cy="929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4644" w:rsidRPr="00424644">
      <w:rPr>
        <w:noProof/>
      </w:rPr>
      <w:drawing>
        <wp:anchor distT="0" distB="0" distL="114300" distR="114300" simplePos="0" relativeHeight="251659264" behindDoc="0" locked="0" layoutInCell="1" allowOverlap="1" wp14:anchorId="40FD9604" wp14:editId="40FD9605">
          <wp:simplePos x="0" y="0"/>
          <wp:positionH relativeFrom="margin">
            <wp:posOffset>4217670</wp:posOffset>
          </wp:positionH>
          <wp:positionV relativeFrom="paragraph">
            <wp:posOffset>285750</wp:posOffset>
          </wp:positionV>
          <wp:extent cx="2436495" cy="654685"/>
          <wp:effectExtent l="0" t="0" r="1905" b="0"/>
          <wp:wrapSquare wrapText="bothSides"/>
          <wp:docPr id="57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kaso - osnovni logo_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6495" cy="65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D9600" w14:textId="77777777" w:rsidR="004340C6" w:rsidRDefault="004340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82B2B"/>
    <w:multiLevelType w:val="hybridMultilevel"/>
    <w:tmpl w:val="0DB083B4"/>
    <w:lvl w:ilvl="0" w:tplc="041A000F">
      <w:start w:val="1"/>
      <w:numFmt w:val="decimal"/>
      <w:lvlText w:val="%1."/>
      <w:lvlJc w:val="left"/>
      <w:pPr>
        <w:ind w:left="1650" w:hanging="360"/>
      </w:pPr>
    </w:lvl>
    <w:lvl w:ilvl="1" w:tplc="041A0019" w:tentative="1">
      <w:start w:val="1"/>
      <w:numFmt w:val="lowerLetter"/>
      <w:lvlText w:val="%2."/>
      <w:lvlJc w:val="left"/>
      <w:pPr>
        <w:ind w:left="2370" w:hanging="360"/>
      </w:pPr>
    </w:lvl>
    <w:lvl w:ilvl="2" w:tplc="041A001B" w:tentative="1">
      <w:start w:val="1"/>
      <w:numFmt w:val="lowerRoman"/>
      <w:lvlText w:val="%3."/>
      <w:lvlJc w:val="right"/>
      <w:pPr>
        <w:ind w:left="3090" w:hanging="180"/>
      </w:pPr>
    </w:lvl>
    <w:lvl w:ilvl="3" w:tplc="041A000F" w:tentative="1">
      <w:start w:val="1"/>
      <w:numFmt w:val="decimal"/>
      <w:lvlText w:val="%4."/>
      <w:lvlJc w:val="left"/>
      <w:pPr>
        <w:ind w:left="3810" w:hanging="360"/>
      </w:pPr>
    </w:lvl>
    <w:lvl w:ilvl="4" w:tplc="041A0019" w:tentative="1">
      <w:start w:val="1"/>
      <w:numFmt w:val="lowerLetter"/>
      <w:lvlText w:val="%5."/>
      <w:lvlJc w:val="left"/>
      <w:pPr>
        <w:ind w:left="4530" w:hanging="360"/>
      </w:pPr>
    </w:lvl>
    <w:lvl w:ilvl="5" w:tplc="041A001B" w:tentative="1">
      <w:start w:val="1"/>
      <w:numFmt w:val="lowerRoman"/>
      <w:lvlText w:val="%6."/>
      <w:lvlJc w:val="right"/>
      <w:pPr>
        <w:ind w:left="5250" w:hanging="180"/>
      </w:pPr>
    </w:lvl>
    <w:lvl w:ilvl="6" w:tplc="041A000F" w:tentative="1">
      <w:start w:val="1"/>
      <w:numFmt w:val="decimal"/>
      <w:lvlText w:val="%7."/>
      <w:lvlJc w:val="left"/>
      <w:pPr>
        <w:ind w:left="5970" w:hanging="360"/>
      </w:pPr>
    </w:lvl>
    <w:lvl w:ilvl="7" w:tplc="041A0019" w:tentative="1">
      <w:start w:val="1"/>
      <w:numFmt w:val="lowerLetter"/>
      <w:lvlText w:val="%8."/>
      <w:lvlJc w:val="left"/>
      <w:pPr>
        <w:ind w:left="6690" w:hanging="360"/>
      </w:pPr>
    </w:lvl>
    <w:lvl w:ilvl="8" w:tplc="041A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 w15:restartNumberingAfterBreak="0">
    <w:nsid w:val="55347096"/>
    <w:multiLevelType w:val="hybridMultilevel"/>
    <w:tmpl w:val="54AA5E6E"/>
    <w:lvl w:ilvl="0" w:tplc="041A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B5D1B"/>
    <w:multiLevelType w:val="hybridMultilevel"/>
    <w:tmpl w:val="355445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800225">
    <w:abstractNumId w:val="0"/>
  </w:num>
  <w:num w:numId="2" w16cid:durableId="1405956852">
    <w:abstractNumId w:val="1"/>
  </w:num>
  <w:num w:numId="3" w16cid:durableId="8458230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5A3cBvTMdidBc8OcnoJpzZccT6CTRAwe2EMIrU3Nr71tF2LOD1u62UR/E1dEPf6GD3OFquSDWkK1ze56vKasQ==" w:salt="qGP5YZ1JESRG09+ISuBgRg==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902"/>
    <w:rsid w:val="00016A4B"/>
    <w:rsid w:val="00034786"/>
    <w:rsid w:val="000358AE"/>
    <w:rsid w:val="00041D0A"/>
    <w:rsid w:val="00050B44"/>
    <w:rsid w:val="000612D7"/>
    <w:rsid w:val="000677C7"/>
    <w:rsid w:val="00076681"/>
    <w:rsid w:val="000823B1"/>
    <w:rsid w:val="00093925"/>
    <w:rsid w:val="000E1D55"/>
    <w:rsid w:val="001008BF"/>
    <w:rsid w:val="00103C70"/>
    <w:rsid w:val="0011485A"/>
    <w:rsid w:val="00182AC5"/>
    <w:rsid w:val="0018543C"/>
    <w:rsid w:val="00186A17"/>
    <w:rsid w:val="001966D1"/>
    <w:rsid w:val="001B428C"/>
    <w:rsid w:val="001D7A38"/>
    <w:rsid w:val="001E1975"/>
    <w:rsid w:val="001F5F94"/>
    <w:rsid w:val="00234E54"/>
    <w:rsid w:val="002370A4"/>
    <w:rsid w:val="0024361B"/>
    <w:rsid w:val="002447EC"/>
    <w:rsid w:val="0025761C"/>
    <w:rsid w:val="0027327B"/>
    <w:rsid w:val="002845D9"/>
    <w:rsid w:val="00287C11"/>
    <w:rsid w:val="002911D4"/>
    <w:rsid w:val="002B3C9A"/>
    <w:rsid w:val="002B612D"/>
    <w:rsid w:val="002C78D9"/>
    <w:rsid w:val="002D4CB7"/>
    <w:rsid w:val="002F73BB"/>
    <w:rsid w:val="00310597"/>
    <w:rsid w:val="00315452"/>
    <w:rsid w:val="00317FCD"/>
    <w:rsid w:val="00320047"/>
    <w:rsid w:val="00326CF2"/>
    <w:rsid w:val="00336A30"/>
    <w:rsid w:val="0035335E"/>
    <w:rsid w:val="003553A6"/>
    <w:rsid w:val="0036070E"/>
    <w:rsid w:val="003D7ACE"/>
    <w:rsid w:val="003F2595"/>
    <w:rsid w:val="003F7761"/>
    <w:rsid w:val="00413BCB"/>
    <w:rsid w:val="00424644"/>
    <w:rsid w:val="004340C6"/>
    <w:rsid w:val="00466FA7"/>
    <w:rsid w:val="004702DF"/>
    <w:rsid w:val="00473BAC"/>
    <w:rsid w:val="004826E9"/>
    <w:rsid w:val="00490A52"/>
    <w:rsid w:val="00495FD7"/>
    <w:rsid w:val="004C4863"/>
    <w:rsid w:val="004C5222"/>
    <w:rsid w:val="004E5EF1"/>
    <w:rsid w:val="004F1A7F"/>
    <w:rsid w:val="004F6FD7"/>
    <w:rsid w:val="00502F84"/>
    <w:rsid w:val="005129AC"/>
    <w:rsid w:val="00513FDF"/>
    <w:rsid w:val="00516B07"/>
    <w:rsid w:val="00565E07"/>
    <w:rsid w:val="005879EC"/>
    <w:rsid w:val="00594E69"/>
    <w:rsid w:val="005D2DF3"/>
    <w:rsid w:val="006075AA"/>
    <w:rsid w:val="0063671F"/>
    <w:rsid w:val="0065770F"/>
    <w:rsid w:val="006C06BB"/>
    <w:rsid w:val="006C23E1"/>
    <w:rsid w:val="006F1A44"/>
    <w:rsid w:val="006F3C9B"/>
    <w:rsid w:val="00703AA3"/>
    <w:rsid w:val="00707AB4"/>
    <w:rsid w:val="00735C3F"/>
    <w:rsid w:val="00737C00"/>
    <w:rsid w:val="007A7E0D"/>
    <w:rsid w:val="007E3E99"/>
    <w:rsid w:val="007E7E54"/>
    <w:rsid w:val="00803107"/>
    <w:rsid w:val="00804C20"/>
    <w:rsid w:val="0081272E"/>
    <w:rsid w:val="00814B6E"/>
    <w:rsid w:val="0083085C"/>
    <w:rsid w:val="008329D8"/>
    <w:rsid w:val="0083782B"/>
    <w:rsid w:val="00847714"/>
    <w:rsid w:val="0088477B"/>
    <w:rsid w:val="008A6057"/>
    <w:rsid w:val="008B2D0E"/>
    <w:rsid w:val="008F52DC"/>
    <w:rsid w:val="00924C3C"/>
    <w:rsid w:val="00941265"/>
    <w:rsid w:val="009506F4"/>
    <w:rsid w:val="0097149C"/>
    <w:rsid w:val="00984D28"/>
    <w:rsid w:val="009A311D"/>
    <w:rsid w:val="009E27B1"/>
    <w:rsid w:val="00A04B8B"/>
    <w:rsid w:val="00A16A98"/>
    <w:rsid w:val="00A538F1"/>
    <w:rsid w:val="00A54070"/>
    <w:rsid w:val="00A63397"/>
    <w:rsid w:val="00AA05C8"/>
    <w:rsid w:val="00AB06D7"/>
    <w:rsid w:val="00AB3BCE"/>
    <w:rsid w:val="00AE5527"/>
    <w:rsid w:val="00AF65A9"/>
    <w:rsid w:val="00B04548"/>
    <w:rsid w:val="00B064DB"/>
    <w:rsid w:val="00B323A0"/>
    <w:rsid w:val="00B3270C"/>
    <w:rsid w:val="00B345A6"/>
    <w:rsid w:val="00B41D33"/>
    <w:rsid w:val="00B446D1"/>
    <w:rsid w:val="00B6577A"/>
    <w:rsid w:val="00B75001"/>
    <w:rsid w:val="00B75530"/>
    <w:rsid w:val="00B91EAA"/>
    <w:rsid w:val="00BA185C"/>
    <w:rsid w:val="00BB20A3"/>
    <w:rsid w:val="00BB4AAA"/>
    <w:rsid w:val="00BC0D34"/>
    <w:rsid w:val="00BD7500"/>
    <w:rsid w:val="00C14E5E"/>
    <w:rsid w:val="00C21BBC"/>
    <w:rsid w:val="00C26A7B"/>
    <w:rsid w:val="00C440F2"/>
    <w:rsid w:val="00C6342A"/>
    <w:rsid w:val="00C723E8"/>
    <w:rsid w:val="00C81781"/>
    <w:rsid w:val="00C9127F"/>
    <w:rsid w:val="00C92BB2"/>
    <w:rsid w:val="00CB678D"/>
    <w:rsid w:val="00CD5ADA"/>
    <w:rsid w:val="00CE0024"/>
    <w:rsid w:val="00CE36C3"/>
    <w:rsid w:val="00CE4724"/>
    <w:rsid w:val="00D152FE"/>
    <w:rsid w:val="00D42BC6"/>
    <w:rsid w:val="00D9028C"/>
    <w:rsid w:val="00DB0F79"/>
    <w:rsid w:val="00DC41E6"/>
    <w:rsid w:val="00DD46FD"/>
    <w:rsid w:val="00E2211F"/>
    <w:rsid w:val="00E4391A"/>
    <w:rsid w:val="00E53F6A"/>
    <w:rsid w:val="00E62260"/>
    <w:rsid w:val="00E77604"/>
    <w:rsid w:val="00EA44D2"/>
    <w:rsid w:val="00EC7435"/>
    <w:rsid w:val="00ED23B6"/>
    <w:rsid w:val="00F33977"/>
    <w:rsid w:val="00F71AA8"/>
    <w:rsid w:val="00F83FA2"/>
    <w:rsid w:val="00F903BD"/>
    <w:rsid w:val="00FA21DF"/>
    <w:rsid w:val="00FA6902"/>
    <w:rsid w:val="00FD555E"/>
    <w:rsid w:val="00FD6AAD"/>
    <w:rsid w:val="00FE35D3"/>
    <w:rsid w:val="00FF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D95B8"/>
  <w15:chartTrackingRefBased/>
  <w15:docId w15:val="{0C690021-F6B1-4E67-914C-E56096CA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690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902"/>
  </w:style>
  <w:style w:type="paragraph" w:styleId="Footer">
    <w:name w:val="footer"/>
    <w:basedOn w:val="Normal"/>
    <w:link w:val="FooterChar"/>
    <w:uiPriority w:val="99"/>
    <w:unhideWhenUsed/>
    <w:rsid w:val="00FA690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902"/>
  </w:style>
  <w:style w:type="character" w:styleId="Hyperlink">
    <w:name w:val="Hyperlink"/>
    <w:basedOn w:val="DefaultParagraphFont"/>
    <w:uiPriority w:val="99"/>
    <w:unhideWhenUsed/>
    <w:rsid w:val="00FA690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7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77A"/>
    <w:rPr>
      <w:rFonts w:ascii="Segoe UI" w:eastAsia="Times New Roman" w:hAnsi="Segoe UI" w:cs="Segoe UI"/>
      <w:sz w:val="18"/>
      <w:szCs w:val="18"/>
      <w:lang w:eastAsia="hr-HR"/>
    </w:rPr>
  </w:style>
  <w:style w:type="table" w:styleId="TableGrid">
    <w:name w:val="Table Grid"/>
    <w:basedOn w:val="TableNormal"/>
    <w:uiPriority w:val="39"/>
    <w:rsid w:val="004E5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24644"/>
    <w:rPr>
      <w:i/>
      <w:iCs/>
    </w:rPr>
  </w:style>
  <w:style w:type="paragraph" w:styleId="ListParagraph">
    <w:name w:val="List Paragraph"/>
    <w:basedOn w:val="Normal"/>
    <w:uiPriority w:val="34"/>
    <w:qFormat/>
    <w:rsid w:val="00B06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88D89-2ABA-41CD-B2D5-9381C6C62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Štrkalj</dc:creator>
  <cp:keywords/>
  <dc:description/>
  <cp:lastModifiedBy>Zrinka Čale</cp:lastModifiedBy>
  <cp:revision>4</cp:revision>
  <cp:lastPrinted>2017-05-26T15:14:00Z</cp:lastPrinted>
  <dcterms:created xsi:type="dcterms:W3CDTF">2023-12-18T14:36:00Z</dcterms:created>
  <dcterms:modified xsi:type="dcterms:W3CDTF">2024-12-19T13:40:00Z</dcterms:modified>
</cp:coreProperties>
</file>